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EC5" w:rsidRPr="00636586" w:rsidRDefault="00DA78AE" w:rsidP="00DA78AE">
      <w:pPr>
        <w:spacing w:after="0"/>
        <w:jc w:val="center"/>
        <w:rPr>
          <w:rFonts w:ascii="Times New Roman" w:hAnsi="Times New Roman" w:cs="Times New Roman"/>
          <w:sz w:val="28"/>
          <w:szCs w:val="28"/>
        </w:rPr>
      </w:pPr>
      <w:r w:rsidRPr="00636586">
        <w:rPr>
          <w:rFonts w:ascii="Times New Roman" w:hAnsi="Times New Roman" w:cs="Times New Roman"/>
          <w:sz w:val="28"/>
          <w:szCs w:val="28"/>
        </w:rPr>
        <w:t>CỘNG HÒA XÃ HỘI CHỦ NGHĨA VIỆT NAM</w:t>
      </w:r>
    </w:p>
    <w:p w:rsidR="00DA78AE" w:rsidRPr="00636586" w:rsidRDefault="00DA78AE" w:rsidP="00DA78AE">
      <w:pPr>
        <w:spacing w:after="0"/>
        <w:jc w:val="center"/>
        <w:rPr>
          <w:rFonts w:ascii="Times New Roman" w:hAnsi="Times New Roman" w:cs="Times New Roman"/>
          <w:sz w:val="28"/>
          <w:szCs w:val="28"/>
          <w:u w:val="single"/>
        </w:rPr>
      </w:pPr>
      <w:r w:rsidRPr="00636586">
        <w:rPr>
          <w:rFonts w:ascii="Times New Roman" w:hAnsi="Times New Roman" w:cs="Times New Roman"/>
          <w:sz w:val="28"/>
          <w:szCs w:val="28"/>
          <w:u w:val="single"/>
        </w:rPr>
        <w:t>Độc lập – tự do – hạnh phúc</w:t>
      </w:r>
    </w:p>
    <w:p w:rsidR="00DA78AE" w:rsidRPr="00636586" w:rsidRDefault="00DA78AE" w:rsidP="00DA78AE">
      <w:pPr>
        <w:spacing w:after="0"/>
        <w:jc w:val="center"/>
        <w:rPr>
          <w:rFonts w:ascii="Times New Roman" w:hAnsi="Times New Roman" w:cs="Times New Roman"/>
          <w:sz w:val="28"/>
          <w:szCs w:val="28"/>
          <w:u w:val="single"/>
        </w:rPr>
      </w:pPr>
    </w:p>
    <w:p w:rsidR="00DA78AE" w:rsidRPr="00636586" w:rsidRDefault="00DA78AE" w:rsidP="00DA78AE">
      <w:pPr>
        <w:spacing w:after="0"/>
        <w:jc w:val="center"/>
        <w:rPr>
          <w:rFonts w:ascii="Times New Roman" w:hAnsi="Times New Roman" w:cs="Times New Roman"/>
          <w:sz w:val="28"/>
          <w:szCs w:val="28"/>
        </w:rPr>
      </w:pPr>
      <w:r w:rsidRPr="00636586">
        <w:rPr>
          <w:rFonts w:ascii="Times New Roman" w:hAnsi="Times New Roman" w:cs="Times New Roman"/>
          <w:sz w:val="28"/>
          <w:szCs w:val="28"/>
        </w:rPr>
        <w:t>BÁO CÁO TÓM TẮT CÔNG TRÌNH</w:t>
      </w:r>
    </w:p>
    <w:p w:rsidR="00DA78AE" w:rsidRPr="00636586" w:rsidRDefault="00DA78AE" w:rsidP="00DA78AE">
      <w:pPr>
        <w:spacing w:after="0"/>
        <w:jc w:val="center"/>
        <w:rPr>
          <w:rFonts w:ascii="Times New Roman" w:hAnsi="Times New Roman" w:cs="Times New Roman"/>
          <w:sz w:val="28"/>
          <w:szCs w:val="28"/>
        </w:rPr>
      </w:pPr>
      <w:r w:rsidRPr="00636586">
        <w:rPr>
          <w:rFonts w:ascii="Times New Roman" w:hAnsi="Times New Roman" w:cs="Times New Roman"/>
          <w:sz w:val="28"/>
          <w:szCs w:val="28"/>
        </w:rPr>
        <w:t>Tham gia cuộc thi “ Đổi mới sáng tạo – vì Thái Nguyên thân yêu”</w:t>
      </w:r>
    </w:p>
    <w:p w:rsidR="00DA78AE" w:rsidRPr="00636586" w:rsidRDefault="00636586" w:rsidP="00DA78AE">
      <w:pPr>
        <w:spacing w:after="0"/>
        <w:jc w:val="center"/>
        <w:rPr>
          <w:rFonts w:ascii="Times New Roman" w:hAnsi="Times New Roman" w:cs="Times New Roman"/>
          <w:sz w:val="28"/>
          <w:szCs w:val="28"/>
          <w:u w:val="single"/>
        </w:rPr>
      </w:pPr>
      <w:r>
        <w:rPr>
          <w:rFonts w:ascii="Times New Roman" w:hAnsi="Times New Roman" w:cs="Times New Roman"/>
          <w:sz w:val="28"/>
          <w:szCs w:val="28"/>
          <w:u w:val="single"/>
        </w:rPr>
        <w:t>l</w:t>
      </w:r>
      <w:r w:rsidR="00DA78AE" w:rsidRPr="00636586">
        <w:rPr>
          <w:rFonts w:ascii="Times New Roman" w:hAnsi="Times New Roman" w:cs="Times New Roman"/>
          <w:sz w:val="28"/>
          <w:szCs w:val="28"/>
          <w:u w:val="single"/>
        </w:rPr>
        <w:t>ần thứ nhất, năm 2025</w:t>
      </w:r>
    </w:p>
    <w:p w:rsidR="005A1807" w:rsidRPr="00636586" w:rsidRDefault="005A1807" w:rsidP="00DA78AE">
      <w:pPr>
        <w:spacing w:after="0"/>
        <w:jc w:val="center"/>
        <w:rPr>
          <w:rFonts w:ascii="Times New Roman" w:hAnsi="Times New Roman" w:cs="Times New Roman"/>
          <w:sz w:val="28"/>
          <w:szCs w:val="28"/>
          <w:u w:val="single"/>
        </w:rPr>
      </w:pPr>
    </w:p>
    <w:p w:rsidR="005A1807" w:rsidRPr="00636586" w:rsidRDefault="005A1807" w:rsidP="00DA78AE">
      <w:pPr>
        <w:spacing w:after="0"/>
        <w:jc w:val="center"/>
        <w:rPr>
          <w:rFonts w:ascii="Times New Roman" w:hAnsi="Times New Roman" w:cs="Times New Roman"/>
          <w:sz w:val="28"/>
          <w:szCs w:val="28"/>
          <w:u w:val="single"/>
        </w:rPr>
      </w:pPr>
    </w:p>
    <w:p w:rsidR="005A1807" w:rsidRPr="00636586" w:rsidRDefault="005A1807" w:rsidP="005A1807">
      <w:pPr>
        <w:pStyle w:val="ListParagraph"/>
        <w:numPr>
          <w:ilvl w:val="0"/>
          <w:numId w:val="2"/>
        </w:numPr>
        <w:spacing w:after="0"/>
        <w:rPr>
          <w:rFonts w:ascii="Times New Roman" w:hAnsi="Times New Roman" w:cs="Times New Roman"/>
          <w:sz w:val="28"/>
          <w:szCs w:val="28"/>
        </w:rPr>
      </w:pPr>
      <w:r w:rsidRPr="00636586">
        <w:rPr>
          <w:rFonts w:ascii="Times New Roman" w:hAnsi="Times New Roman" w:cs="Times New Roman"/>
          <w:sz w:val="28"/>
          <w:szCs w:val="28"/>
        </w:rPr>
        <w:t xml:space="preserve">Tên công trình: </w:t>
      </w:r>
      <w:r w:rsidRPr="00636586">
        <w:rPr>
          <w:rFonts w:ascii="Times New Roman" w:hAnsi="Times New Roman" w:cs="Times New Roman"/>
          <w:sz w:val="28"/>
          <w:szCs w:val="28"/>
        </w:rPr>
        <w:t>Công trình đổi mới sáng tạo xây dựng thư viện mini số steam từ vật liệu tái chế</w:t>
      </w:r>
    </w:p>
    <w:p w:rsidR="005A1807" w:rsidRPr="00636586" w:rsidRDefault="005A1807" w:rsidP="005A1807">
      <w:pPr>
        <w:pStyle w:val="ListParagraph"/>
        <w:numPr>
          <w:ilvl w:val="0"/>
          <w:numId w:val="5"/>
        </w:numPr>
        <w:spacing w:after="0"/>
        <w:rPr>
          <w:rFonts w:ascii="Times New Roman" w:hAnsi="Times New Roman" w:cs="Times New Roman"/>
          <w:sz w:val="28"/>
          <w:szCs w:val="28"/>
        </w:rPr>
      </w:pPr>
      <w:r w:rsidRPr="00636586">
        <w:rPr>
          <w:rFonts w:ascii="Times New Roman" w:hAnsi="Times New Roman" w:cs="Times New Roman"/>
          <w:sz w:val="28"/>
          <w:szCs w:val="28"/>
        </w:rPr>
        <w:t>Thông tin về tổ chức đăng ký</w:t>
      </w:r>
    </w:p>
    <w:p w:rsidR="00636586" w:rsidRPr="00636586" w:rsidRDefault="005A1807" w:rsidP="005A1807">
      <w:pPr>
        <w:pStyle w:val="ListParagraph"/>
        <w:numPr>
          <w:ilvl w:val="0"/>
          <w:numId w:val="4"/>
        </w:numPr>
        <w:spacing w:after="0"/>
        <w:rPr>
          <w:rFonts w:ascii="Times New Roman" w:hAnsi="Times New Roman" w:cs="Times New Roman"/>
          <w:sz w:val="28"/>
          <w:szCs w:val="28"/>
        </w:rPr>
      </w:pPr>
      <w:r w:rsidRPr="00636586">
        <w:rPr>
          <w:rFonts w:ascii="Times New Roman" w:hAnsi="Times New Roman" w:cs="Times New Roman"/>
          <w:sz w:val="28"/>
          <w:szCs w:val="28"/>
        </w:rPr>
        <w:t xml:space="preserve">Tên tổ chức: </w:t>
      </w:r>
    </w:p>
    <w:p w:rsidR="005A1807" w:rsidRPr="00636586" w:rsidRDefault="005A1807" w:rsidP="005A1807">
      <w:pPr>
        <w:pStyle w:val="ListParagraph"/>
        <w:numPr>
          <w:ilvl w:val="0"/>
          <w:numId w:val="4"/>
        </w:numPr>
        <w:spacing w:after="0"/>
        <w:rPr>
          <w:rFonts w:ascii="Times New Roman" w:hAnsi="Times New Roman" w:cs="Times New Roman"/>
          <w:sz w:val="28"/>
          <w:szCs w:val="28"/>
        </w:rPr>
      </w:pPr>
      <w:r w:rsidRPr="00636586">
        <w:rPr>
          <w:rFonts w:ascii="Times New Roman" w:hAnsi="Times New Roman" w:cs="Times New Roman"/>
          <w:sz w:val="28"/>
          <w:szCs w:val="28"/>
        </w:rPr>
        <w:t>Địa chỉ: Xóm Suối Bốc, xã Yên Trạch, tỉnh Thái Nguyên</w:t>
      </w:r>
    </w:p>
    <w:p w:rsidR="005A1807" w:rsidRPr="00636586" w:rsidRDefault="005A1807" w:rsidP="005A1807">
      <w:pPr>
        <w:pStyle w:val="ListParagraph"/>
        <w:numPr>
          <w:ilvl w:val="0"/>
          <w:numId w:val="4"/>
        </w:numPr>
        <w:spacing w:after="0"/>
        <w:rPr>
          <w:rFonts w:ascii="Times New Roman" w:hAnsi="Times New Roman" w:cs="Times New Roman"/>
          <w:sz w:val="28"/>
          <w:szCs w:val="28"/>
        </w:rPr>
      </w:pPr>
      <w:r w:rsidRPr="00636586">
        <w:rPr>
          <w:rFonts w:ascii="Times New Roman" w:hAnsi="Times New Roman" w:cs="Times New Roman"/>
          <w:sz w:val="28"/>
          <w:szCs w:val="28"/>
        </w:rPr>
        <w:t>Năm thành lập: 2025</w:t>
      </w:r>
    </w:p>
    <w:p w:rsidR="005A1807" w:rsidRPr="00636586" w:rsidRDefault="005A1807" w:rsidP="005A1807">
      <w:pPr>
        <w:pStyle w:val="ListParagraph"/>
        <w:numPr>
          <w:ilvl w:val="0"/>
          <w:numId w:val="4"/>
        </w:numPr>
        <w:spacing w:after="0"/>
        <w:rPr>
          <w:rFonts w:ascii="Times New Roman" w:hAnsi="Times New Roman" w:cs="Times New Roman"/>
          <w:sz w:val="28"/>
          <w:szCs w:val="28"/>
        </w:rPr>
      </w:pPr>
      <w:r w:rsidRPr="00636586">
        <w:rPr>
          <w:rFonts w:ascii="Times New Roman" w:hAnsi="Times New Roman" w:cs="Times New Roman"/>
          <w:sz w:val="28"/>
          <w:szCs w:val="28"/>
        </w:rPr>
        <w:t>Lĩnh vực sản suất, kinh doanh chính</w:t>
      </w:r>
    </w:p>
    <w:p w:rsidR="005A1807" w:rsidRPr="00636586" w:rsidRDefault="005A1807" w:rsidP="005A1807">
      <w:pPr>
        <w:pStyle w:val="ListParagraph"/>
        <w:numPr>
          <w:ilvl w:val="0"/>
          <w:numId w:val="4"/>
        </w:numPr>
        <w:spacing w:after="0"/>
        <w:rPr>
          <w:rFonts w:ascii="Times New Roman" w:hAnsi="Times New Roman" w:cs="Times New Roman"/>
          <w:sz w:val="28"/>
          <w:szCs w:val="28"/>
        </w:rPr>
      </w:pPr>
      <w:r w:rsidRPr="00636586">
        <w:rPr>
          <w:rFonts w:ascii="Times New Roman" w:hAnsi="Times New Roman" w:cs="Times New Roman"/>
          <w:sz w:val="28"/>
          <w:szCs w:val="28"/>
        </w:rPr>
        <w:t xml:space="preserve">Điện thoại:                              Email: </w:t>
      </w:r>
    </w:p>
    <w:p w:rsidR="005A1807" w:rsidRPr="00636586" w:rsidRDefault="005A1807" w:rsidP="005A1807">
      <w:pPr>
        <w:pStyle w:val="ListParagraph"/>
        <w:numPr>
          <w:ilvl w:val="0"/>
          <w:numId w:val="5"/>
        </w:numPr>
        <w:spacing w:after="0"/>
        <w:rPr>
          <w:rFonts w:ascii="Times New Roman" w:hAnsi="Times New Roman" w:cs="Times New Roman"/>
          <w:sz w:val="28"/>
          <w:szCs w:val="28"/>
        </w:rPr>
      </w:pPr>
      <w:r w:rsidRPr="00636586">
        <w:rPr>
          <w:rFonts w:ascii="Times New Roman" w:hAnsi="Times New Roman" w:cs="Times New Roman"/>
          <w:sz w:val="28"/>
          <w:szCs w:val="28"/>
        </w:rPr>
        <w:t>Danh sách cá nhân/nhóm cá nhân (là tác giả của công trình)</w:t>
      </w:r>
    </w:p>
    <w:tbl>
      <w:tblPr>
        <w:tblStyle w:val="TableGrid"/>
        <w:tblW w:w="0" w:type="auto"/>
        <w:tblLayout w:type="fixed"/>
        <w:tblLook w:val="04A0" w:firstRow="1" w:lastRow="0" w:firstColumn="1" w:lastColumn="0" w:noHBand="0" w:noVBand="1"/>
      </w:tblPr>
      <w:tblGrid>
        <w:gridCol w:w="559"/>
        <w:gridCol w:w="2951"/>
        <w:gridCol w:w="962"/>
        <w:gridCol w:w="1127"/>
        <w:gridCol w:w="1455"/>
        <w:gridCol w:w="2516"/>
      </w:tblGrid>
      <w:tr w:rsidR="00CA3950" w:rsidRPr="00636586" w:rsidTr="00B81D0E">
        <w:tc>
          <w:tcPr>
            <w:tcW w:w="559" w:type="dxa"/>
          </w:tcPr>
          <w:p w:rsidR="005A1807" w:rsidRPr="00636586" w:rsidRDefault="005A1807" w:rsidP="00B81D0E">
            <w:pPr>
              <w:rPr>
                <w:rFonts w:ascii="Times New Roman" w:hAnsi="Times New Roman" w:cs="Times New Roman"/>
                <w:sz w:val="28"/>
                <w:szCs w:val="28"/>
              </w:rPr>
            </w:pPr>
            <w:r w:rsidRPr="00636586">
              <w:rPr>
                <w:rFonts w:ascii="Times New Roman" w:hAnsi="Times New Roman" w:cs="Times New Roman"/>
                <w:sz w:val="28"/>
                <w:szCs w:val="28"/>
              </w:rPr>
              <w:t>TT</w:t>
            </w:r>
          </w:p>
        </w:tc>
        <w:tc>
          <w:tcPr>
            <w:tcW w:w="2951" w:type="dxa"/>
          </w:tcPr>
          <w:p w:rsidR="005A1807" w:rsidRPr="00636586" w:rsidRDefault="005A1807" w:rsidP="00B81D0E">
            <w:pPr>
              <w:rPr>
                <w:rFonts w:ascii="Times New Roman" w:hAnsi="Times New Roman" w:cs="Times New Roman"/>
                <w:sz w:val="28"/>
                <w:szCs w:val="28"/>
              </w:rPr>
            </w:pPr>
            <w:r w:rsidRPr="00636586">
              <w:rPr>
                <w:rFonts w:ascii="Times New Roman" w:hAnsi="Times New Roman" w:cs="Times New Roman"/>
                <w:sz w:val="28"/>
                <w:szCs w:val="28"/>
              </w:rPr>
              <w:t>Họ và tên</w:t>
            </w:r>
          </w:p>
        </w:tc>
        <w:tc>
          <w:tcPr>
            <w:tcW w:w="962" w:type="dxa"/>
          </w:tcPr>
          <w:p w:rsidR="005A1807" w:rsidRPr="00636586" w:rsidRDefault="005A1807" w:rsidP="00B81D0E">
            <w:pPr>
              <w:rPr>
                <w:rFonts w:ascii="Times New Roman" w:hAnsi="Times New Roman" w:cs="Times New Roman"/>
                <w:sz w:val="28"/>
                <w:szCs w:val="28"/>
              </w:rPr>
            </w:pPr>
            <w:r w:rsidRPr="00636586">
              <w:rPr>
                <w:rFonts w:ascii="Times New Roman" w:hAnsi="Times New Roman" w:cs="Times New Roman"/>
                <w:sz w:val="28"/>
                <w:szCs w:val="28"/>
              </w:rPr>
              <w:t>Năm sinh</w:t>
            </w:r>
          </w:p>
        </w:tc>
        <w:tc>
          <w:tcPr>
            <w:tcW w:w="1127" w:type="dxa"/>
          </w:tcPr>
          <w:p w:rsidR="005A1807" w:rsidRPr="00636586" w:rsidRDefault="005A1807" w:rsidP="00B81D0E">
            <w:pPr>
              <w:rPr>
                <w:rFonts w:ascii="Times New Roman" w:hAnsi="Times New Roman" w:cs="Times New Roman"/>
                <w:sz w:val="28"/>
                <w:szCs w:val="28"/>
              </w:rPr>
            </w:pPr>
            <w:r w:rsidRPr="00636586">
              <w:rPr>
                <w:rFonts w:ascii="Times New Roman" w:hAnsi="Times New Roman" w:cs="Times New Roman"/>
                <w:sz w:val="28"/>
                <w:szCs w:val="28"/>
              </w:rPr>
              <w:t>Địa chỉ liên hệ</w:t>
            </w:r>
          </w:p>
        </w:tc>
        <w:tc>
          <w:tcPr>
            <w:tcW w:w="1455" w:type="dxa"/>
          </w:tcPr>
          <w:p w:rsidR="005A1807" w:rsidRPr="00636586" w:rsidRDefault="005A1807" w:rsidP="00B81D0E">
            <w:pPr>
              <w:rPr>
                <w:rFonts w:ascii="Times New Roman" w:hAnsi="Times New Roman" w:cs="Times New Roman"/>
                <w:sz w:val="28"/>
                <w:szCs w:val="28"/>
              </w:rPr>
            </w:pPr>
            <w:r w:rsidRPr="00636586">
              <w:rPr>
                <w:rFonts w:ascii="Times New Roman" w:hAnsi="Times New Roman" w:cs="Times New Roman"/>
                <w:sz w:val="28"/>
                <w:szCs w:val="28"/>
              </w:rPr>
              <w:t>Điện thoại</w:t>
            </w:r>
          </w:p>
        </w:tc>
        <w:tc>
          <w:tcPr>
            <w:tcW w:w="2516" w:type="dxa"/>
          </w:tcPr>
          <w:p w:rsidR="005A1807" w:rsidRPr="00636586" w:rsidRDefault="005A1807" w:rsidP="00B81D0E">
            <w:pPr>
              <w:rPr>
                <w:rFonts w:ascii="Times New Roman" w:hAnsi="Times New Roman" w:cs="Times New Roman"/>
                <w:sz w:val="28"/>
                <w:szCs w:val="28"/>
              </w:rPr>
            </w:pPr>
            <w:r w:rsidRPr="00636586">
              <w:rPr>
                <w:rFonts w:ascii="Times New Roman" w:hAnsi="Times New Roman" w:cs="Times New Roman"/>
                <w:sz w:val="28"/>
                <w:szCs w:val="28"/>
              </w:rPr>
              <w:t>Nghề nghiệp, đơn vị công tác, học tập</w:t>
            </w:r>
          </w:p>
        </w:tc>
      </w:tr>
      <w:tr w:rsidR="00CA3950" w:rsidRPr="00636586" w:rsidTr="00B81D0E">
        <w:tc>
          <w:tcPr>
            <w:tcW w:w="559" w:type="dxa"/>
          </w:tcPr>
          <w:p w:rsidR="005A1807" w:rsidRPr="00636586" w:rsidRDefault="005A1807" w:rsidP="00B81D0E">
            <w:pPr>
              <w:rPr>
                <w:rFonts w:ascii="Times New Roman" w:hAnsi="Times New Roman" w:cs="Times New Roman"/>
                <w:sz w:val="28"/>
                <w:szCs w:val="28"/>
              </w:rPr>
            </w:pPr>
            <w:r w:rsidRPr="00636586">
              <w:rPr>
                <w:rFonts w:ascii="Times New Roman" w:hAnsi="Times New Roman" w:cs="Times New Roman"/>
                <w:sz w:val="28"/>
                <w:szCs w:val="28"/>
              </w:rPr>
              <w:t>1</w:t>
            </w:r>
          </w:p>
        </w:tc>
        <w:tc>
          <w:tcPr>
            <w:tcW w:w="2951" w:type="dxa"/>
          </w:tcPr>
          <w:p w:rsidR="005A1807" w:rsidRPr="00636586" w:rsidRDefault="005A1807" w:rsidP="00B81D0E">
            <w:pPr>
              <w:rPr>
                <w:rFonts w:ascii="Times New Roman" w:hAnsi="Times New Roman" w:cs="Times New Roman"/>
                <w:sz w:val="28"/>
                <w:szCs w:val="28"/>
              </w:rPr>
            </w:pPr>
            <w:r w:rsidRPr="00636586">
              <w:rPr>
                <w:rFonts w:ascii="Times New Roman" w:hAnsi="Times New Roman" w:cs="Times New Roman"/>
                <w:sz w:val="28"/>
                <w:szCs w:val="28"/>
              </w:rPr>
              <w:t>Lường Thị Mơ</w:t>
            </w:r>
          </w:p>
        </w:tc>
        <w:tc>
          <w:tcPr>
            <w:tcW w:w="962" w:type="dxa"/>
          </w:tcPr>
          <w:p w:rsidR="005A1807" w:rsidRPr="00636586" w:rsidRDefault="005A1807" w:rsidP="00B81D0E">
            <w:pPr>
              <w:rPr>
                <w:rFonts w:ascii="Times New Roman" w:hAnsi="Times New Roman" w:cs="Times New Roman"/>
                <w:sz w:val="28"/>
                <w:szCs w:val="28"/>
              </w:rPr>
            </w:pPr>
          </w:p>
        </w:tc>
        <w:tc>
          <w:tcPr>
            <w:tcW w:w="1127" w:type="dxa"/>
          </w:tcPr>
          <w:p w:rsidR="005A1807" w:rsidRPr="00636586" w:rsidRDefault="005A1807" w:rsidP="00B81D0E">
            <w:pPr>
              <w:rPr>
                <w:rFonts w:ascii="Times New Roman" w:hAnsi="Times New Roman" w:cs="Times New Roman"/>
                <w:sz w:val="28"/>
                <w:szCs w:val="28"/>
              </w:rPr>
            </w:pPr>
          </w:p>
        </w:tc>
        <w:tc>
          <w:tcPr>
            <w:tcW w:w="1455" w:type="dxa"/>
          </w:tcPr>
          <w:p w:rsidR="005A1807" w:rsidRPr="00636586" w:rsidRDefault="005A1807" w:rsidP="00B81D0E">
            <w:pPr>
              <w:rPr>
                <w:rFonts w:ascii="Times New Roman" w:hAnsi="Times New Roman" w:cs="Times New Roman"/>
                <w:sz w:val="28"/>
                <w:szCs w:val="28"/>
              </w:rPr>
            </w:pPr>
          </w:p>
        </w:tc>
        <w:tc>
          <w:tcPr>
            <w:tcW w:w="2516" w:type="dxa"/>
          </w:tcPr>
          <w:p w:rsidR="005A1807" w:rsidRPr="00636586" w:rsidRDefault="005A1807" w:rsidP="00B81D0E">
            <w:pPr>
              <w:rPr>
                <w:rFonts w:ascii="Times New Roman" w:hAnsi="Times New Roman" w:cs="Times New Roman"/>
                <w:sz w:val="28"/>
                <w:szCs w:val="28"/>
              </w:rPr>
            </w:pPr>
            <w:r w:rsidRPr="00636586">
              <w:rPr>
                <w:rFonts w:ascii="Times New Roman" w:hAnsi="Times New Roman" w:cs="Times New Roman"/>
                <w:sz w:val="28"/>
                <w:szCs w:val="28"/>
              </w:rPr>
              <w:t xml:space="preserve">Giáo viên, </w:t>
            </w:r>
          </w:p>
          <w:p w:rsidR="005A1807" w:rsidRPr="00636586" w:rsidRDefault="005A1807" w:rsidP="00B81D0E">
            <w:pPr>
              <w:rPr>
                <w:rFonts w:ascii="Times New Roman" w:hAnsi="Times New Roman" w:cs="Times New Roman"/>
                <w:sz w:val="28"/>
                <w:szCs w:val="28"/>
              </w:rPr>
            </w:pPr>
            <w:r w:rsidRPr="00636586">
              <w:rPr>
                <w:rFonts w:ascii="Times New Roman" w:hAnsi="Times New Roman" w:cs="Times New Roman"/>
                <w:sz w:val="28"/>
                <w:szCs w:val="28"/>
              </w:rPr>
              <w:t>trường THCS Yên Ninh</w:t>
            </w:r>
          </w:p>
        </w:tc>
      </w:tr>
      <w:tr w:rsidR="00CA3950" w:rsidRPr="00636586" w:rsidTr="00B81D0E">
        <w:tc>
          <w:tcPr>
            <w:tcW w:w="559" w:type="dxa"/>
          </w:tcPr>
          <w:p w:rsidR="005A1807" w:rsidRPr="00636586" w:rsidRDefault="005A1807" w:rsidP="00B81D0E">
            <w:pPr>
              <w:rPr>
                <w:rFonts w:ascii="Times New Roman" w:hAnsi="Times New Roman" w:cs="Times New Roman"/>
                <w:sz w:val="28"/>
                <w:szCs w:val="28"/>
              </w:rPr>
            </w:pPr>
            <w:r w:rsidRPr="00636586">
              <w:rPr>
                <w:rFonts w:ascii="Times New Roman" w:hAnsi="Times New Roman" w:cs="Times New Roman"/>
                <w:sz w:val="28"/>
                <w:szCs w:val="28"/>
              </w:rPr>
              <w:t>2</w:t>
            </w:r>
          </w:p>
        </w:tc>
        <w:tc>
          <w:tcPr>
            <w:tcW w:w="2951" w:type="dxa"/>
          </w:tcPr>
          <w:p w:rsidR="005A1807" w:rsidRPr="00636586" w:rsidRDefault="005A1807" w:rsidP="00B81D0E">
            <w:pPr>
              <w:rPr>
                <w:rFonts w:ascii="Times New Roman" w:hAnsi="Times New Roman" w:cs="Times New Roman"/>
                <w:sz w:val="28"/>
                <w:szCs w:val="28"/>
              </w:rPr>
            </w:pPr>
            <w:r w:rsidRPr="00636586">
              <w:rPr>
                <w:rFonts w:ascii="Times New Roman" w:hAnsi="Times New Roman" w:cs="Times New Roman"/>
                <w:sz w:val="28"/>
                <w:szCs w:val="28"/>
              </w:rPr>
              <w:t>Nguyễn Thị Kim Xuyến</w:t>
            </w:r>
          </w:p>
        </w:tc>
        <w:tc>
          <w:tcPr>
            <w:tcW w:w="962" w:type="dxa"/>
          </w:tcPr>
          <w:p w:rsidR="005A1807" w:rsidRPr="00636586" w:rsidRDefault="005A1807" w:rsidP="00B81D0E">
            <w:pPr>
              <w:rPr>
                <w:rFonts w:ascii="Times New Roman" w:hAnsi="Times New Roman" w:cs="Times New Roman"/>
                <w:sz w:val="28"/>
                <w:szCs w:val="28"/>
              </w:rPr>
            </w:pPr>
            <w:r w:rsidRPr="00636586">
              <w:rPr>
                <w:rFonts w:ascii="Times New Roman" w:hAnsi="Times New Roman" w:cs="Times New Roman"/>
                <w:sz w:val="28"/>
                <w:szCs w:val="28"/>
              </w:rPr>
              <w:t>1993</w:t>
            </w:r>
          </w:p>
        </w:tc>
        <w:tc>
          <w:tcPr>
            <w:tcW w:w="1127" w:type="dxa"/>
          </w:tcPr>
          <w:p w:rsidR="005A1807" w:rsidRPr="00636586" w:rsidRDefault="005A1807" w:rsidP="00B81D0E">
            <w:pPr>
              <w:rPr>
                <w:rFonts w:ascii="Times New Roman" w:hAnsi="Times New Roman" w:cs="Times New Roman"/>
                <w:sz w:val="28"/>
                <w:szCs w:val="28"/>
              </w:rPr>
            </w:pPr>
            <w:r w:rsidRPr="00636586">
              <w:rPr>
                <w:rFonts w:ascii="Times New Roman" w:hAnsi="Times New Roman" w:cs="Times New Roman"/>
                <w:sz w:val="28"/>
                <w:szCs w:val="28"/>
              </w:rPr>
              <w:t>Yên Ninh</w:t>
            </w:r>
          </w:p>
        </w:tc>
        <w:tc>
          <w:tcPr>
            <w:tcW w:w="1455" w:type="dxa"/>
          </w:tcPr>
          <w:p w:rsidR="005A1807" w:rsidRPr="00636586" w:rsidRDefault="005A1807" w:rsidP="00B81D0E">
            <w:pPr>
              <w:rPr>
                <w:rFonts w:ascii="Times New Roman" w:hAnsi="Times New Roman" w:cs="Times New Roman"/>
                <w:sz w:val="28"/>
                <w:szCs w:val="28"/>
              </w:rPr>
            </w:pPr>
            <w:r w:rsidRPr="00636586">
              <w:rPr>
                <w:rFonts w:ascii="Times New Roman" w:hAnsi="Times New Roman" w:cs="Times New Roman"/>
                <w:sz w:val="28"/>
                <w:szCs w:val="28"/>
              </w:rPr>
              <w:t>0349366021</w:t>
            </w:r>
          </w:p>
        </w:tc>
        <w:tc>
          <w:tcPr>
            <w:tcW w:w="2516" w:type="dxa"/>
          </w:tcPr>
          <w:p w:rsidR="005A1807" w:rsidRPr="00636586" w:rsidRDefault="005A1807" w:rsidP="00B81D0E">
            <w:pPr>
              <w:rPr>
                <w:rFonts w:ascii="Times New Roman" w:hAnsi="Times New Roman" w:cs="Times New Roman"/>
                <w:sz w:val="28"/>
                <w:szCs w:val="28"/>
              </w:rPr>
            </w:pPr>
            <w:r w:rsidRPr="00636586">
              <w:rPr>
                <w:rFonts w:ascii="Times New Roman" w:hAnsi="Times New Roman" w:cs="Times New Roman"/>
                <w:sz w:val="28"/>
                <w:szCs w:val="28"/>
              </w:rPr>
              <w:t>Giáo viên,</w:t>
            </w:r>
          </w:p>
          <w:p w:rsidR="005A1807" w:rsidRPr="00636586" w:rsidRDefault="005A1807" w:rsidP="00B81D0E">
            <w:pPr>
              <w:rPr>
                <w:rFonts w:ascii="Times New Roman" w:hAnsi="Times New Roman" w:cs="Times New Roman"/>
                <w:sz w:val="28"/>
                <w:szCs w:val="28"/>
              </w:rPr>
            </w:pPr>
            <w:r w:rsidRPr="00636586">
              <w:rPr>
                <w:rFonts w:ascii="Times New Roman" w:hAnsi="Times New Roman" w:cs="Times New Roman"/>
                <w:sz w:val="28"/>
                <w:szCs w:val="28"/>
              </w:rPr>
              <w:t xml:space="preserve"> trường THCS Yên Ninh</w:t>
            </w:r>
          </w:p>
        </w:tc>
      </w:tr>
    </w:tbl>
    <w:p w:rsidR="005A1807" w:rsidRPr="00636586" w:rsidRDefault="00126CF7" w:rsidP="00126CF7">
      <w:pPr>
        <w:pStyle w:val="ListParagraph"/>
        <w:numPr>
          <w:ilvl w:val="0"/>
          <w:numId w:val="5"/>
        </w:numPr>
        <w:spacing w:after="0"/>
        <w:rPr>
          <w:rFonts w:ascii="Times New Roman" w:hAnsi="Times New Roman" w:cs="Times New Roman"/>
          <w:sz w:val="28"/>
          <w:szCs w:val="28"/>
        </w:rPr>
      </w:pPr>
      <w:r w:rsidRPr="00636586">
        <w:rPr>
          <w:rFonts w:ascii="Times New Roman" w:hAnsi="Times New Roman" w:cs="Times New Roman"/>
          <w:sz w:val="28"/>
          <w:szCs w:val="28"/>
        </w:rPr>
        <w:t>Mô tả về công trình dự thi</w:t>
      </w:r>
    </w:p>
    <w:p w:rsidR="00CA3950" w:rsidRPr="00636586" w:rsidRDefault="00CA3950" w:rsidP="00CA3950">
      <w:pPr>
        <w:pStyle w:val="Heading2"/>
        <w:numPr>
          <w:ilvl w:val="1"/>
          <w:numId w:val="5"/>
        </w:numPr>
        <w:rPr>
          <w:rFonts w:ascii="Times New Roman" w:hAnsi="Times New Roman" w:cs="Times New Roman"/>
          <w:color w:val="auto"/>
          <w:sz w:val="28"/>
          <w:szCs w:val="28"/>
        </w:rPr>
      </w:pPr>
      <w:r w:rsidRPr="00636586">
        <w:rPr>
          <w:rFonts w:ascii="Times New Roman" w:hAnsi="Times New Roman" w:cs="Times New Roman"/>
          <w:color w:val="auto"/>
          <w:sz w:val="28"/>
          <w:szCs w:val="28"/>
        </w:rPr>
        <w:t xml:space="preserve"> </w:t>
      </w:r>
      <w:r w:rsidRPr="00636586">
        <w:rPr>
          <w:rFonts w:ascii="Times New Roman" w:hAnsi="Times New Roman" w:cs="Times New Roman"/>
          <w:color w:val="auto"/>
          <w:sz w:val="28"/>
          <w:szCs w:val="28"/>
        </w:rPr>
        <w:t>Tính đổi mới sáng tạo</w:t>
      </w:r>
    </w:p>
    <w:p w:rsidR="00CA3950" w:rsidRPr="00636586" w:rsidRDefault="00CA3950" w:rsidP="00CA3950">
      <w:pPr>
        <w:pStyle w:val="ListParagraph"/>
        <w:numPr>
          <w:ilvl w:val="0"/>
          <w:numId w:val="4"/>
        </w:numPr>
        <w:rPr>
          <w:rFonts w:ascii="Times New Roman" w:hAnsi="Times New Roman" w:cs="Times New Roman"/>
          <w:sz w:val="28"/>
          <w:szCs w:val="28"/>
        </w:rPr>
      </w:pPr>
      <w:r w:rsidRPr="00636586">
        <w:rPr>
          <w:rFonts w:ascii="Times New Roman" w:hAnsi="Times New Roman" w:cs="Times New Roman"/>
          <w:sz w:val="28"/>
          <w:szCs w:val="28"/>
        </w:rPr>
        <w:t>Công trình ra đời từ thực tế Trường THCS Yên Ninh là trường vùng nông thôn, còn thiếu thiết bị, học liệu số và phòng học bộ môn. Tác giả đã đưa ra giải pháp sáng tạo kết hợp hai yếu tố: công nghệ số và vật liệu tái chế để xây dựng mô hình 'Thư viện số mini STEAM'. Điểm đổi mớ</w:t>
      </w:r>
      <w:r w:rsidRPr="00636586">
        <w:rPr>
          <w:rFonts w:ascii="Times New Roman" w:hAnsi="Times New Roman" w:cs="Times New Roman"/>
          <w:sz w:val="28"/>
          <w:szCs w:val="28"/>
        </w:rPr>
        <w:t>i:-</w:t>
      </w:r>
    </w:p>
    <w:p w:rsidR="00CA3950" w:rsidRPr="00636586" w:rsidRDefault="00CA3950" w:rsidP="00CA3950">
      <w:pPr>
        <w:pStyle w:val="ListParagraph"/>
        <w:numPr>
          <w:ilvl w:val="0"/>
          <w:numId w:val="4"/>
        </w:numPr>
        <w:rPr>
          <w:rFonts w:ascii="Times New Roman" w:hAnsi="Times New Roman" w:cs="Times New Roman"/>
          <w:sz w:val="28"/>
          <w:szCs w:val="28"/>
        </w:rPr>
      </w:pPr>
      <w:r w:rsidRPr="00636586">
        <w:rPr>
          <w:rFonts w:ascii="Times New Roman" w:hAnsi="Times New Roman" w:cs="Times New Roman"/>
          <w:sz w:val="28"/>
          <w:szCs w:val="28"/>
        </w:rPr>
        <w:t>Tận dụng nguồn lực địa phương: quyên góp thiết bị cũ, vật liệu tái chế để tiết kiệ</w:t>
      </w:r>
      <w:r w:rsidRPr="00636586">
        <w:rPr>
          <w:rFonts w:ascii="Times New Roman" w:hAnsi="Times New Roman" w:cs="Times New Roman"/>
          <w:sz w:val="28"/>
          <w:szCs w:val="28"/>
        </w:rPr>
        <w:t>m chi phí.</w:t>
      </w:r>
      <w:r w:rsidRPr="00636586">
        <w:rPr>
          <w:rFonts w:ascii="Times New Roman" w:hAnsi="Times New Roman" w:cs="Times New Roman"/>
          <w:sz w:val="28"/>
          <w:szCs w:val="28"/>
        </w:rPr>
        <w:t xml:space="preserve"> Kết hợp dạy học STEAM và thư viện số: tạo môi trường học tập vừa trực quan, vừa hiện đạ</w:t>
      </w:r>
      <w:r w:rsidRPr="00636586">
        <w:rPr>
          <w:rFonts w:ascii="Times New Roman" w:hAnsi="Times New Roman" w:cs="Times New Roman"/>
          <w:sz w:val="28"/>
          <w:szCs w:val="28"/>
        </w:rPr>
        <w:t>i.</w:t>
      </w:r>
    </w:p>
    <w:p w:rsidR="00CA3950" w:rsidRPr="00636586" w:rsidRDefault="00CA3950" w:rsidP="00CA3950">
      <w:pPr>
        <w:pStyle w:val="ListParagraph"/>
        <w:numPr>
          <w:ilvl w:val="0"/>
          <w:numId w:val="4"/>
        </w:numPr>
        <w:rPr>
          <w:rFonts w:ascii="Times New Roman" w:hAnsi="Times New Roman" w:cs="Times New Roman"/>
          <w:sz w:val="28"/>
          <w:szCs w:val="28"/>
        </w:rPr>
      </w:pPr>
      <w:r w:rsidRPr="00636586">
        <w:rPr>
          <w:rFonts w:ascii="Times New Roman" w:hAnsi="Times New Roman" w:cs="Times New Roman"/>
          <w:sz w:val="28"/>
          <w:szCs w:val="28"/>
        </w:rPr>
        <w:t>Tổ chức hoạt động trải nghiệm thực hành: giúp học sinh học thông qua dự án, gắn kiến thức với đời sống thực tế.</w:t>
      </w:r>
      <w:r w:rsidRPr="00636586">
        <w:rPr>
          <w:rFonts w:ascii="Times New Roman" w:hAnsi="Times New Roman" w:cs="Times New Roman"/>
          <w:sz w:val="28"/>
          <w:szCs w:val="28"/>
        </w:rPr>
        <w:br/>
        <w:t>- Học liệu truy cập offline: phù hợp với điều kiện thiếu internet ở nông thôn, góp phần thu hẹp khoảng cách giáo dục số.</w:t>
      </w:r>
      <w:r w:rsidRPr="00636586">
        <w:rPr>
          <w:rFonts w:ascii="Times New Roman" w:hAnsi="Times New Roman" w:cs="Times New Roman"/>
          <w:sz w:val="28"/>
          <w:szCs w:val="28"/>
        </w:rPr>
        <w:br/>
      </w:r>
      <w:r w:rsidRPr="00636586">
        <w:rPr>
          <w:rFonts w:ascii="Times New Roman" w:hAnsi="Times New Roman" w:cs="Times New Roman"/>
          <w:sz w:val="28"/>
          <w:szCs w:val="28"/>
        </w:rPr>
        <w:br/>
      </w:r>
      <w:r w:rsidRPr="00636586">
        <w:rPr>
          <w:rFonts w:ascii="Times New Roman" w:hAnsi="Times New Roman" w:cs="Times New Roman"/>
          <w:sz w:val="28"/>
          <w:szCs w:val="28"/>
        </w:rPr>
        <w:lastRenderedPageBreak/>
        <w:t>Lý do chọn giải pháp: đáp ứng yêu cầu đổi mới phương pháp dạy học theo Chương trình GDPT 2018, đồng thời khắc phục khó khăn về cơ sở vật chất và khơi dậy hứng thú học tập của học sinh.</w:t>
      </w:r>
    </w:p>
    <w:p w:rsidR="00CA3950" w:rsidRPr="00636586" w:rsidRDefault="00CA3950" w:rsidP="00CA3950">
      <w:pPr>
        <w:pStyle w:val="Heading2"/>
        <w:ind w:left="720"/>
        <w:rPr>
          <w:rFonts w:ascii="Times New Roman" w:hAnsi="Times New Roman" w:cs="Times New Roman"/>
          <w:color w:val="auto"/>
          <w:sz w:val="28"/>
          <w:szCs w:val="28"/>
        </w:rPr>
      </w:pPr>
      <w:bookmarkStart w:id="0" w:name="_GoBack"/>
      <w:bookmarkEnd w:id="0"/>
      <w:r w:rsidRPr="00636586">
        <w:rPr>
          <w:rFonts w:ascii="Times New Roman" w:hAnsi="Times New Roman" w:cs="Times New Roman"/>
          <w:color w:val="auto"/>
          <w:sz w:val="28"/>
          <w:szCs w:val="28"/>
        </w:rPr>
        <w:t>4.</w:t>
      </w:r>
      <w:r w:rsidRPr="00636586">
        <w:rPr>
          <w:rFonts w:ascii="Times New Roman" w:hAnsi="Times New Roman" w:cs="Times New Roman"/>
          <w:color w:val="auto"/>
          <w:sz w:val="28"/>
          <w:szCs w:val="28"/>
        </w:rPr>
        <w:t>2. Hiệu quả kinh tế – xã hội</w:t>
      </w:r>
    </w:p>
    <w:p w:rsidR="00CA3950" w:rsidRPr="00636586" w:rsidRDefault="00CA3950" w:rsidP="00CA3950">
      <w:pPr>
        <w:pStyle w:val="ListParagraph"/>
        <w:rPr>
          <w:rFonts w:ascii="Times New Roman" w:hAnsi="Times New Roman" w:cs="Times New Roman"/>
          <w:sz w:val="28"/>
          <w:szCs w:val="28"/>
        </w:rPr>
      </w:pPr>
      <w:r w:rsidRPr="00636586">
        <w:rPr>
          <w:rFonts w:ascii="Times New Roman" w:hAnsi="Times New Roman" w:cs="Times New Roman"/>
          <w:sz w:val="28"/>
          <w:szCs w:val="28"/>
        </w:rPr>
        <w:t>Giải pháp mang lại hiệu quả thiết thực, chi phí thấp, hiệu quả cao, cụ thể:</w:t>
      </w:r>
      <w:r w:rsidRPr="00636586">
        <w:rPr>
          <w:rFonts w:ascii="Times New Roman" w:hAnsi="Times New Roman" w:cs="Times New Roman"/>
          <w:sz w:val="28"/>
          <w:szCs w:val="28"/>
        </w:rPr>
        <w:br/>
        <w:t>- Kinh tế:</w:t>
      </w:r>
      <w:r w:rsidRPr="00636586">
        <w:rPr>
          <w:rFonts w:ascii="Times New Roman" w:hAnsi="Times New Roman" w:cs="Times New Roman"/>
          <w:sz w:val="28"/>
          <w:szCs w:val="28"/>
        </w:rPr>
        <w:br/>
        <w:t xml:space="preserve">  + Tiết kiệm khoảng 80–90% chi phí so với đầu tư phòng học số hoặc thư viện điện tử truyền thống.</w:t>
      </w:r>
      <w:r w:rsidRPr="00636586">
        <w:rPr>
          <w:rFonts w:ascii="Times New Roman" w:hAnsi="Times New Roman" w:cs="Times New Roman"/>
          <w:sz w:val="28"/>
          <w:szCs w:val="28"/>
        </w:rPr>
        <w:br/>
        <w:t xml:space="preserve">  + Tận dụng vật liệu tái chế (chai nhựa, bìa, que kem...) nên gần như không tốn kinh phí vật liệu.</w:t>
      </w:r>
      <w:r w:rsidRPr="00636586">
        <w:rPr>
          <w:rFonts w:ascii="Times New Roman" w:hAnsi="Times New Roman" w:cs="Times New Roman"/>
          <w:sz w:val="28"/>
          <w:szCs w:val="28"/>
        </w:rPr>
        <w:br/>
        <w:t xml:space="preserve">  + Quyên góp, tái sử dụng thiết bị điện tử cũ, giảm chi phí mua sắm mới.</w:t>
      </w:r>
      <w:r w:rsidRPr="00636586">
        <w:rPr>
          <w:rFonts w:ascii="Times New Roman" w:hAnsi="Times New Roman" w:cs="Times New Roman"/>
          <w:sz w:val="28"/>
          <w:szCs w:val="28"/>
        </w:rPr>
        <w:br/>
        <w:t>- Giáo dục – xã hội:</w:t>
      </w:r>
      <w:r w:rsidRPr="00636586">
        <w:rPr>
          <w:rFonts w:ascii="Times New Roman" w:hAnsi="Times New Roman" w:cs="Times New Roman"/>
          <w:sz w:val="28"/>
          <w:szCs w:val="28"/>
        </w:rPr>
        <w:br/>
        <w:t xml:space="preserve">  + Tăng 25% hứng thú học tập, 22% tỉ lệ hoàn thành bài tập, 15% học sinh đạt khá, giỏi (so sánh trước và sau khi áp dụng).</w:t>
      </w:r>
      <w:r w:rsidRPr="00636586">
        <w:rPr>
          <w:rFonts w:ascii="Times New Roman" w:hAnsi="Times New Roman" w:cs="Times New Roman"/>
          <w:sz w:val="28"/>
          <w:szCs w:val="28"/>
        </w:rPr>
        <w:br/>
        <w:t xml:space="preserve">  + Giúp học sinh hình thành năng lực sáng tạo, hợp tác, và tư duy giải quyết vấn đề.</w:t>
      </w:r>
      <w:r w:rsidRPr="00636586">
        <w:rPr>
          <w:rFonts w:ascii="Times New Roman" w:hAnsi="Times New Roman" w:cs="Times New Roman"/>
          <w:sz w:val="28"/>
          <w:szCs w:val="28"/>
        </w:rPr>
        <w:br/>
        <w:t xml:space="preserve">  + Góp phần giáo dục bảo vệ môi trường, lan tỏa ý thức tiết kiệm, tái chế trong cộng đồng.</w:t>
      </w:r>
      <w:r w:rsidRPr="00636586">
        <w:rPr>
          <w:rFonts w:ascii="Times New Roman" w:hAnsi="Times New Roman" w:cs="Times New Roman"/>
          <w:sz w:val="28"/>
          <w:szCs w:val="28"/>
        </w:rPr>
        <w:br/>
        <w:t>- Tác động xã hội:</w:t>
      </w:r>
      <w:r w:rsidRPr="00636586">
        <w:rPr>
          <w:rFonts w:ascii="Times New Roman" w:hAnsi="Times New Roman" w:cs="Times New Roman"/>
          <w:sz w:val="28"/>
          <w:szCs w:val="28"/>
        </w:rPr>
        <w:br/>
        <w:t xml:space="preserve">  + Tạo không gian học tập thân thiện, an toàn, hấp dẫn.</w:t>
      </w:r>
      <w:r w:rsidRPr="00636586">
        <w:rPr>
          <w:rFonts w:ascii="Times New Roman" w:hAnsi="Times New Roman" w:cs="Times New Roman"/>
          <w:sz w:val="28"/>
          <w:szCs w:val="28"/>
        </w:rPr>
        <w:br/>
        <w:t xml:space="preserve">  + Huy động được phụ huynh và cộng đồng tham gia, gắn kết nhà trường – xã hội.</w:t>
      </w:r>
      <w:r w:rsidRPr="00636586">
        <w:rPr>
          <w:rFonts w:ascii="Times New Roman" w:hAnsi="Times New Roman" w:cs="Times New Roman"/>
          <w:sz w:val="28"/>
          <w:szCs w:val="28"/>
        </w:rPr>
        <w:br/>
        <w:t xml:space="preserve">  + Tạo cơ hội cho giáo viên đổi mới phương pháp dạy học và chia sẻ học liệ</w:t>
      </w:r>
      <w:r w:rsidRPr="00636586">
        <w:rPr>
          <w:rFonts w:ascii="Times New Roman" w:hAnsi="Times New Roman" w:cs="Times New Roman"/>
          <w:sz w:val="28"/>
          <w:szCs w:val="28"/>
        </w:rPr>
        <w:t>u.</w:t>
      </w:r>
      <w:r w:rsidRPr="00636586">
        <w:rPr>
          <w:rFonts w:ascii="Times New Roman" w:hAnsi="Times New Roman" w:cs="Times New Roman"/>
          <w:sz w:val="28"/>
          <w:szCs w:val="28"/>
        </w:rPr>
        <w:br/>
        <w:t>Như vậy, công trình mang lại hiệu quả kép: vừa tiết kiệm chi phí, vừa nâng cao chất lượng giáo dục và ý thức xã hội.</w:t>
      </w:r>
    </w:p>
    <w:p w:rsidR="00CA3950" w:rsidRPr="00636586" w:rsidRDefault="00CA3950" w:rsidP="00CA3950">
      <w:pPr>
        <w:pStyle w:val="ListParagraph"/>
        <w:rPr>
          <w:rFonts w:ascii="Times New Roman" w:hAnsi="Times New Roman" w:cs="Times New Roman"/>
          <w:b/>
          <w:bCs/>
          <w:sz w:val="28"/>
          <w:szCs w:val="28"/>
        </w:rPr>
      </w:pPr>
      <w:r w:rsidRPr="00636586">
        <w:rPr>
          <w:rFonts w:ascii="Times New Roman" w:hAnsi="Times New Roman" w:cs="Times New Roman"/>
          <w:b/>
          <w:bCs/>
          <w:sz w:val="28"/>
          <w:szCs w:val="28"/>
        </w:rPr>
        <w:t>4.3.  Khả năng áp dụng</w:t>
      </w:r>
    </w:p>
    <w:p w:rsidR="00CA3950" w:rsidRPr="00636586" w:rsidRDefault="00CA3950" w:rsidP="00CA3950">
      <w:pPr>
        <w:pStyle w:val="ListParagraph"/>
        <w:spacing w:after="0"/>
        <w:rPr>
          <w:rFonts w:ascii="Times New Roman" w:hAnsi="Times New Roman" w:cs="Times New Roman"/>
          <w:sz w:val="28"/>
          <w:szCs w:val="28"/>
        </w:rPr>
      </w:pPr>
      <w:r w:rsidRPr="00636586">
        <w:rPr>
          <w:rFonts w:ascii="Times New Roman" w:hAnsi="Times New Roman" w:cs="Times New Roman"/>
          <w:sz w:val="28"/>
          <w:szCs w:val="28"/>
        </w:rPr>
        <w:t>Công trình đã được thí điểm thành công tại Trường THCS Yên Ninh (áp dụng cho khối 6, 7, 8), cho kết quả tích cực và được Phòng GD&amp;ĐT đánh giá cao.</w:t>
      </w:r>
      <w:r w:rsidRPr="00636586">
        <w:rPr>
          <w:rFonts w:ascii="Times New Roman" w:hAnsi="Times New Roman" w:cs="Times New Roman"/>
          <w:sz w:val="28"/>
          <w:szCs w:val="28"/>
        </w:rPr>
        <w:br/>
        <w:t>- Quy mô áp dụng: ban đầu tại 2–3 lớp, sau mở rộng toàn trường.</w:t>
      </w:r>
      <w:r w:rsidRPr="00636586">
        <w:rPr>
          <w:rFonts w:ascii="Times New Roman" w:hAnsi="Times New Roman" w:cs="Times New Roman"/>
          <w:sz w:val="28"/>
          <w:szCs w:val="28"/>
        </w:rPr>
        <w:br/>
        <w:t>- Kết quả nhân rộng: mô hình có thể triển khai cho các trường THCS vùng nông thôn trong xã Yên Trạch và toàn tỉnh Thái Nguyên.</w:t>
      </w:r>
      <w:r w:rsidRPr="00636586">
        <w:rPr>
          <w:rFonts w:ascii="Times New Roman" w:hAnsi="Times New Roman" w:cs="Times New Roman"/>
          <w:sz w:val="28"/>
          <w:szCs w:val="28"/>
        </w:rPr>
        <w:br/>
        <w:t>- Triển vọng: có thể nhân rộng ở nhiều cấp học, đặc biệt ở nơi thiếu điều kiện CNTT.</w:t>
      </w:r>
      <w:r w:rsidRPr="00636586">
        <w:rPr>
          <w:rFonts w:ascii="Times New Roman" w:hAnsi="Times New Roman" w:cs="Times New Roman"/>
          <w:sz w:val="28"/>
          <w:szCs w:val="28"/>
        </w:rPr>
        <w:br/>
        <w:t>- Khả năng áp dụng rộng rãi: mô hình phù hợp với điều kiện kinh tế – xã hội địa phương, dễ thực hiện, chi phí thấp, mang tính bền vững.</w:t>
      </w:r>
      <w:r w:rsidRPr="00636586">
        <w:rPr>
          <w:rFonts w:ascii="Times New Roman" w:hAnsi="Times New Roman" w:cs="Times New Roman"/>
          <w:sz w:val="28"/>
          <w:szCs w:val="28"/>
        </w:rPr>
        <w:br/>
      </w:r>
      <w:r w:rsidRPr="00636586">
        <w:rPr>
          <w:rFonts w:ascii="Times New Roman" w:hAnsi="Times New Roman" w:cs="Times New Roman"/>
          <w:sz w:val="28"/>
          <w:szCs w:val="28"/>
        </w:rPr>
        <w:br/>
      </w:r>
      <w:r w:rsidRPr="00636586">
        <w:rPr>
          <w:rFonts w:ascii="Times New Roman" w:hAnsi="Times New Roman" w:cs="Times New Roman"/>
          <w:sz w:val="28"/>
          <w:szCs w:val="28"/>
        </w:rPr>
        <w:lastRenderedPageBreak/>
        <w:t>Công trình có thể trở thành mô hình mẫu cho các trường nông thôn, góp phần thực hiện chuyển đổi số trong giáo dục và lan tỏa tinh thần 'xanh – tiết kiệm – sáng tạo'.</w:t>
      </w:r>
    </w:p>
    <w:p w:rsidR="00CA3950" w:rsidRPr="00636586" w:rsidRDefault="00CA3950" w:rsidP="00CA3950">
      <w:pPr>
        <w:pStyle w:val="ListParagraph"/>
        <w:numPr>
          <w:ilvl w:val="0"/>
          <w:numId w:val="5"/>
        </w:numPr>
        <w:spacing w:after="0"/>
        <w:rPr>
          <w:rFonts w:ascii="Times New Roman" w:hAnsi="Times New Roman" w:cs="Times New Roman"/>
          <w:b/>
          <w:sz w:val="28"/>
          <w:szCs w:val="28"/>
        </w:rPr>
      </w:pPr>
      <w:r w:rsidRPr="00636586">
        <w:rPr>
          <w:rFonts w:ascii="Times New Roman" w:hAnsi="Times New Roman" w:cs="Times New Roman"/>
          <w:b/>
          <w:sz w:val="28"/>
          <w:szCs w:val="28"/>
        </w:rPr>
        <w:t>Điều kiện thực hiện và định hướng phát triển</w:t>
      </w:r>
    </w:p>
    <w:p w:rsidR="00636586" w:rsidRPr="00636586" w:rsidRDefault="00636586" w:rsidP="00636586">
      <w:pPr>
        <w:spacing w:after="0"/>
        <w:ind w:left="360"/>
        <w:rPr>
          <w:rFonts w:ascii="Times New Roman" w:hAnsi="Times New Roman" w:cs="Times New Roman"/>
          <w:b/>
          <w:sz w:val="28"/>
          <w:szCs w:val="28"/>
        </w:rPr>
      </w:pPr>
      <w:r w:rsidRPr="00636586">
        <w:rPr>
          <w:rFonts w:ascii="Times New Roman" w:hAnsi="Times New Roman" w:cs="Times New Roman"/>
          <w:b/>
          <w:sz w:val="28"/>
          <w:szCs w:val="28"/>
        </w:rPr>
        <w:t>5.1. Điều kiện thực hiện</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Để triển khai và nhân rộng mô hình 'Thư viện số mini STEAM từ vật liệu tái chế', cần bảo đảm một số điều kiện cơ bản sau:</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a) Nhân lực:</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Có đội ngũ giáo viên tâm huyết, nắm vững phương pháp dạy học STEAM và kỹ năng công nghệ thông tin cơ bản.</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Phân công rõ ràng nhiệm vụ cho từng nhóm: nhóm phụ trách thư viện số, nhóm hướng dẫn học sinh thiết kế mô hình STEAM, nhóm truyền thông và kết nối cộng đồng.</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Có sự hỗ trợ của Ban giám hiệu, Tổng phụ trách Đội và giáo viên các bộ môn Toán, Khoa học, Công nghệ, Mỹ thuật.</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b) Kỹ thuật và trang thiết bị:</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Tối thiểu 1–2 máy tính để bàn hoặc máy tính xách tay cũ để làm máy chủ học liệu.</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Một số thiết bị truy cập như điện thoại, máy tính bảng, hoặc thẻ nhớ để học sinh dùng truy cập offline.</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Khu vực cố định trong phòng đa năng hoặc thư viện để đặt 'góc STEAM' trưng bày sản phẩm.</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Các vật liệu tái chế dễ tìm như chai nhựa, que kem, bìa cứng, giấy màu, v.v.</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c) Tài chính:</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Nguồn kinh phí chủ yếu từ quyên góp, xã hội hóa giáo dục, và hỗ trợ nhỏ từ quỹ nhà trường.</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Có thể huy động thêm từ các tổ chức, doanh nghiệp địa phương dưới hình thức tài trợ thiết bị cũ hoặc vật tư học tập.</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d) Sự phối hợp:</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Cần sự đồng thuận của phụ huynh, cộng đồng và chính quyền địa phương để đảm bảo tính bền vững.</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Hợp tác với các trường trong cụm để chia sẻ học liệu số và kinh nghiệm triển khai.</w:t>
      </w:r>
    </w:p>
    <w:p w:rsidR="00636586" w:rsidRPr="00636586" w:rsidRDefault="00636586" w:rsidP="00636586">
      <w:pPr>
        <w:spacing w:after="0"/>
        <w:ind w:left="360"/>
        <w:rPr>
          <w:rFonts w:ascii="Times New Roman" w:hAnsi="Times New Roman" w:cs="Times New Roman"/>
          <w:b/>
          <w:sz w:val="28"/>
          <w:szCs w:val="28"/>
        </w:rPr>
      </w:pPr>
      <w:r w:rsidRPr="00636586">
        <w:rPr>
          <w:rFonts w:ascii="Times New Roman" w:hAnsi="Times New Roman" w:cs="Times New Roman"/>
          <w:b/>
          <w:sz w:val="28"/>
          <w:szCs w:val="28"/>
        </w:rPr>
        <w:t>5.2. Định hướng phát triển</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a) Khó khăn dự kiến:</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Cơ sở vật chất còn hạn chế, một số thiết bị điện tử cũ dễ hỏng, cần bảo dưỡng thường xuyên.</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Trình độ công nghệ thông tin của giáo viên không đồng đều.</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Khó khăn trong việc duy trì cập nhật học liệu số nếu thiếu nhân sự phụ trách.</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lastRenderedPageBreak/>
        <w:t>b) Giải pháp khắc phục:</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Tổ chức các lớp tập huấn ngắn hạn về dạy học STEAM và kỹ năng CNTT cho giáo viên.</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Phân công giáo viên phụ trách kỹ thuật để kiểm tra, bảo dưỡng thiết bị định kỳ.</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Xây dựng kho học liệu dùng chung trên nền tảng Google Drive hoặc máy chủ nội bộ, cập nhật hằng quý.</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Khuyến khích học sinh tham gia hoạt động 'Bảo vệ thiết bị – giữ gìn học liệu', hình thành ý thức bảo quản.</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c) Định hướng và kế hoạch phát triển:</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Mở rộng mô hình sang các khối lớp 9, đồng thời kết hợp với môn Lịch sử, Địa lý, Tin học để hình thành 'Góc STEAM liên môn'.</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Tạo mạng lưới 'Thư viện số mini liên trường' trong toàn xã Yên Trạch, tiến tới mô hình cụm trường của huyện.</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Từng bước kết hợp với chuyển đổi số ngành giáo dục, tích hợp học liệu số lên nền tảng dùng chung của Phòng GD&amp;ĐT.</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Trong 3 năm tới, phấn đấu xây dựng một không gian học tập STEAM hoàn chỉnh gồm thư viện số, góc trưng bày sản phẩm và khu trải nghiệm học sinh.</w:t>
      </w:r>
    </w:p>
    <w:p w:rsidR="00636586" w:rsidRPr="00636586" w:rsidRDefault="00636586" w:rsidP="00636586">
      <w:pPr>
        <w:spacing w:after="0"/>
        <w:ind w:left="360"/>
        <w:rPr>
          <w:rFonts w:ascii="Times New Roman" w:hAnsi="Times New Roman" w:cs="Times New Roman"/>
          <w:sz w:val="28"/>
          <w:szCs w:val="28"/>
        </w:rPr>
      </w:pPr>
      <w:r w:rsidRPr="00636586">
        <w:rPr>
          <w:rFonts w:ascii="Times New Roman" w:hAnsi="Times New Roman" w:cs="Times New Roman"/>
          <w:sz w:val="28"/>
          <w:szCs w:val="28"/>
        </w:rPr>
        <w:t xml:space="preserve">Tôi/chúng tôi cam đoan về những nội dung ghi trong hồ sơ dự thi là chính xác, đúng sự thật./. </w:t>
      </w:r>
    </w:p>
    <w:p w:rsidR="00636586" w:rsidRPr="00636586" w:rsidRDefault="00636586" w:rsidP="00636586">
      <w:pPr>
        <w:spacing w:after="0"/>
        <w:ind w:left="360"/>
        <w:rPr>
          <w:rFonts w:ascii="Times New Roman" w:hAnsi="Times New Roman" w:cs="Times New Roman"/>
          <w:sz w:val="28"/>
          <w:szCs w:val="28"/>
        </w:rPr>
      </w:pPr>
    </w:p>
    <w:p w:rsidR="00636586" w:rsidRPr="00636586" w:rsidRDefault="00636586" w:rsidP="00636586">
      <w:pPr>
        <w:spacing w:after="0"/>
        <w:ind w:left="360"/>
        <w:jc w:val="center"/>
        <w:rPr>
          <w:rFonts w:ascii="Times New Roman" w:hAnsi="Times New Roman" w:cs="Times New Roman"/>
          <w:i/>
          <w:sz w:val="28"/>
          <w:szCs w:val="28"/>
        </w:rPr>
      </w:pPr>
      <w:r w:rsidRPr="00636586">
        <w:rPr>
          <w:rFonts w:ascii="Times New Roman" w:hAnsi="Times New Roman" w:cs="Times New Roman"/>
          <w:i/>
          <w:sz w:val="28"/>
          <w:szCs w:val="28"/>
        </w:rPr>
        <w:t xml:space="preserve">                                                  </w:t>
      </w:r>
      <w:r w:rsidRPr="00636586">
        <w:rPr>
          <w:rFonts w:ascii="Times New Roman" w:hAnsi="Times New Roman" w:cs="Times New Roman"/>
          <w:i/>
          <w:sz w:val="28"/>
          <w:szCs w:val="28"/>
        </w:rPr>
        <w:t xml:space="preserve">Thái Nguyên, ngày </w:t>
      </w:r>
      <w:r w:rsidRPr="00636586">
        <w:rPr>
          <w:rFonts w:ascii="Times New Roman" w:hAnsi="Times New Roman" w:cs="Times New Roman"/>
          <w:i/>
          <w:sz w:val="28"/>
          <w:szCs w:val="28"/>
        </w:rPr>
        <w:t xml:space="preserve"> </w:t>
      </w:r>
      <w:r w:rsidRPr="00636586">
        <w:rPr>
          <w:rFonts w:ascii="Times New Roman" w:hAnsi="Times New Roman" w:cs="Times New Roman"/>
          <w:i/>
          <w:sz w:val="28"/>
          <w:szCs w:val="28"/>
        </w:rPr>
        <w:t>tháng</w:t>
      </w:r>
      <w:r w:rsidRPr="00636586">
        <w:rPr>
          <w:rFonts w:ascii="Times New Roman" w:hAnsi="Times New Roman" w:cs="Times New Roman"/>
          <w:i/>
          <w:sz w:val="28"/>
          <w:szCs w:val="28"/>
        </w:rPr>
        <w:t xml:space="preserve"> 10</w:t>
      </w:r>
      <w:r w:rsidRPr="00636586">
        <w:rPr>
          <w:rFonts w:ascii="Times New Roman" w:hAnsi="Times New Roman" w:cs="Times New Roman"/>
          <w:i/>
          <w:sz w:val="28"/>
          <w:szCs w:val="28"/>
        </w:rPr>
        <w:t xml:space="preserve"> năm 2025 </w:t>
      </w:r>
    </w:p>
    <w:p w:rsidR="00636586" w:rsidRPr="00636586" w:rsidRDefault="00636586" w:rsidP="00636586">
      <w:pPr>
        <w:spacing w:after="0"/>
        <w:ind w:left="360"/>
        <w:jc w:val="center"/>
        <w:rPr>
          <w:rFonts w:ascii="Times New Roman" w:hAnsi="Times New Roman" w:cs="Times New Roman"/>
          <w:b/>
          <w:sz w:val="28"/>
          <w:szCs w:val="28"/>
        </w:rPr>
      </w:pPr>
      <w:r w:rsidRPr="00636586">
        <w:rPr>
          <w:rFonts w:ascii="Times New Roman" w:hAnsi="Times New Roman" w:cs="Times New Roman"/>
          <w:b/>
          <w:sz w:val="28"/>
          <w:szCs w:val="28"/>
        </w:rPr>
        <w:t xml:space="preserve">                                                   </w:t>
      </w:r>
      <w:r w:rsidRPr="00636586">
        <w:rPr>
          <w:rFonts w:ascii="Times New Roman" w:hAnsi="Times New Roman" w:cs="Times New Roman"/>
          <w:b/>
          <w:sz w:val="28"/>
          <w:szCs w:val="28"/>
        </w:rPr>
        <w:t>Tổ chức/cá nhân/đại diện nhóm cá nhân</w:t>
      </w:r>
    </w:p>
    <w:p w:rsidR="00636586" w:rsidRPr="00636586" w:rsidRDefault="00636586" w:rsidP="00636586">
      <w:pPr>
        <w:spacing w:after="0"/>
        <w:rPr>
          <w:rFonts w:ascii="Times New Roman" w:hAnsi="Times New Roman" w:cs="Times New Roman"/>
          <w:sz w:val="28"/>
          <w:szCs w:val="28"/>
        </w:rPr>
      </w:pPr>
      <w:r w:rsidRPr="0063658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36586">
        <w:rPr>
          <w:rFonts w:ascii="Times New Roman" w:hAnsi="Times New Roman" w:cs="Times New Roman"/>
          <w:sz w:val="28"/>
          <w:szCs w:val="28"/>
        </w:rPr>
        <w:t xml:space="preserve"> (</w:t>
      </w:r>
      <w:r w:rsidRPr="00636586">
        <w:rPr>
          <w:rFonts w:ascii="Times New Roman" w:hAnsi="Times New Roman" w:cs="Times New Roman"/>
          <w:sz w:val="28"/>
          <w:szCs w:val="28"/>
        </w:rPr>
        <w:t>Ký tên, ghi rõ họ và tên nế</w:t>
      </w:r>
      <w:r>
        <w:rPr>
          <w:rFonts w:ascii="Times New Roman" w:hAnsi="Times New Roman" w:cs="Times New Roman"/>
          <w:sz w:val="28"/>
          <w:szCs w:val="28"/>
        </w:rPr>
        <w:t>u là cá nhân</w:t>
      </w:r>
      <w:r w:rsidRPr="00636586">
        <w:rPr>
          <w:rFonts w:ascii="Times New Roman" w:hAnsi="Times New Roman" w:cs="Times New Roman"/>
          <w:sz w:val="28"/>
          <w:szCs w:val="28"/>
        </w:rPr>
        <w:t>)</w:t>
      </w:r>
    </w:p>
    <w:sectPr w:rsidR="00636586" w:rsidRPr="00636586" w:rsidSect="0005427E">
      <w:pgSz w:w="11906" w:h="16838" w:code="9"/>
      <w:pgMar w:top="1134" w:right="851"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D661B"/>
    <w:multiLevelType w:val="multilevel"/>
    <w:tmpl w:val="890CFD9E"/>
    <w:lvl w:ilvl="0">
      <w:start w:val="2"/>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E567509"/>
    <w:multiLevelType w:val="hybridMultilevel"/>
    <w:tmpl w:val="0E60BE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AD1140"/>
    <w:multiLevelType w:val="hybridMultilevel"/>
    <w:tmpl w:val="E6D404E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882D53"/>
    <w:multiLevelType w:val="hybridMultilevel"/>
    <w:tmpl w:val="A462C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86543B"/>
    <w:multiLevelType w:val="hybridMultilevel"/>
    <w:tmpl w:val="F432C27C"/>
    <w:lvl w:ilvl="0" w:tplc="B5E475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8AE"/>
    <w:rsid w:val="0005427E"/>
    <w:rsid w:val="00126CF7"/>
    <w:rsid w:val="001573E5"/>
    <w:rsid w:val="001E24B4"/>
    <w:rsid w:val="0029117B"/>
    <w:rsid w:val="00291EC5"/>
    <w:rsid w:val="003762BA"/>
    <w:rsid w:val="00435A7B"/>
    <w:rsid w:val="005A1807"/>
    <w:rsid w:val="00636586"/>
    <w:rsid w:val="006506C7"/>
    <w:rsid w:val="006962AA"/>
    <w:rsid w:val="006A1807"/>
    <w:rsid w:val="0071694E"/>
    <w:rsid w:val="008B58E0"/>
    <w:rsid w:val="008D091A"/>
    <w:rsid w:val="00963F73"/>
    <w:rsid w:val="00AB4E04"/>
    <w:rsid w:val="00CA3950"/>
    <w:rsid w:val="00DA78AE"/>
    <w:rsid w:val="00F55382"/>
    <w:rsid w:val="00F62240"/>
    <w:rsid w:val="00F81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39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807"/>
    <w:pPr>
      <w:ind w:left="720"/>
      <w:contextualSpacing/>
    </w:pPr>
  </w:style>
  <w:style w:type="table" w:styleId="TableGrid">
    <w:name w:val="Table Grid"/>
    <w:basedOn w:val="TableNormal"/>
    <w:uiPriority w:val="59"/>
    <w:rsid w:val="005A1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CA395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39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807"/>
    <w:pPr>
      <w:ind w:left="720"/>
      <w:contextualSpacing/>
    </w:pPr>
  </w:style>
  <w:style w:type="table" w:styleId="TableGrid">
    <w:name w:val="Table Grid"/>
    <w:basedOn w:val="TableNormal"/>
    <w:uiPriority w:val="59"/>
    <w:rsid w:val="005A1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CA395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826922">
      <w:bodyDiv w:val="1"/>
      <w:marLeft w:val="0"/>
      <w:marRight w:val="0"/>
      <w:marTop w:val="0"/>
      <w:marBottom w:val="0"/>
      <w:divBdr>
        <w:top w:val="none" w:sz="0" w:space="0" w:color="auto"/>
        <w:left w:val="none" w:sz="0" w:space="0" w:color="auto"/>
        <w:bottom w:val="none" w:sz="0" w:space="0" w:color="auto"/>
        <w:right w:val="none" w:sz="0" w:space="0" w:color="auto"/>
      </w:divBdr>
    </w:div>
    <w:div w:id="99001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2025-10-21T02:02:00Z</dcterms:created>
  <dcterms:modified xsi:type="dcterms:W3CDTF">2025-10-21T03:09:00Z</dcterms:modified>
</cp:coreProperties>
</file>